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74" w:rsidRDefault="00F85974" w:rsidP="00F8597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об эффективности </w:t>
      </w:r>
      <w:proofErr w:type="gramStart"/>
      <w:r>
        <w:rPr>
          <w:b/>
          <w:sz w:val="24"/>
          <w:szCs w:val="24"/>
        </w:rPr>
        <w:t>реализации программы комплексного развития коммунальной инфраструктуры сельского поселения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Карамалы-Губеевский</w:t>
      </w:r>
      <w:proofErr w:type="spellEnd"/>
      <w:r>
        <w:rPr>
          <w:b/>
          <w:sz w:val="24"/>
          <w:szCs w:val="24"/>
        </w:rPr>
        <w:t xml:space="preserve"> сельсовет за 202</w:t>
      </w:r>
      <w:r w:rsidR="004A13B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</w:p>
    <w:p w:rsidR="00F85974" w:rsidRDefault="00F85974" w:rsidP="00F85974">
      <w:pPr>
        <w:ind w:firstLine="709"/>
        <w:rPr>
          <w:b/>
          <w:sz w:val="24"/>
          <w:szCs w:val="24"/>
        </w:rPr>
      </w:pPr>
    </w:p>
    <w:p w:rsidR="00F85974" w:rsidRDefault="00F85974" w:rsidP="00F8597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систем коммунальной инфраструктуры сельского поселения Сосновка утверждена решением Совета депутатов сельского поселения Сосновка от 16 июня 2016 года № 46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 комплексного развития систем коммунальной инфраструктуры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Карамалы-Губеевский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2016-2035»гг..</w:t>
      </w:r>
    </w:p>
    <w:p w:rsidR="00F85974" w:rsidRDefault="00F85974" w:rsidP="00F8597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данной программы является 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надежность, энергетическую эффективность указанных систем, снижение негативного воздействия на окружающую среду и здоровье человека и повышение качества оказываемых потребителям услуг в сферах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водо-снабжения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водоотведения, а также услуг по утилизации, обезвреживанию и захоронению твердых бытовых отходов на долгосрочный период до 2035 года.</w:t>
      </w:r>
    </w:p>
    <w:p w:rsidR="00F85974" w:rsidRDefault="00F85974" w:rsidP="00F8597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Оценка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эффективности реализации программы комплексного развития систем коммунальной инфраструктуры сельского поселения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проведена на основе анализа степени достижения запланированных промежуточных результатов (целевых индикаторов)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974" w:rsidRDefault="00F85974" w:rsidP="00F85974">
      <w:pPr>
        <w:tabs>
          <w:tab w:val="left" w:pos="777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</w:p>
    <w:p w:rsidR="00F85974" w:rsidRDefault="00F85974" w:rsidP="00F85974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1.1. Показатели развития систем коммунальной инфраструктуры </w:t>
      </w:r>
    </w:p>
    <w:p w:rsidR="00F85974" w:rsidRDefault="00F85974" w:rsidP="00F85974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Карамалы-Губеевский</w:t>
      </w:r>
      <w:proofErr w:type="spellEnd"/>
      <w:r>
        <w:rPr>
          <w:sz w:val="24"/>
          <w:szCs w:val="24"/>
        </w:rPr>
        <w:t xml:space="preserve"> за 202</w:t>
      </w:r>
      <w:r w:rsidR="004A13B1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tbl>
      <w:tblPr>
        <w:tblW w:w="10488" w:type="dxa"/>
        <w:tblInd w:w="-601" w:type="dxa"/>
        <w:tblLayout w:type="fixed"/>
        <w:tblLook w:val="04A0"/>
      </w:tblPr>
      <w:tblGrid>
        <w:gridCol w:w="1842"/>
        <w:gridCol w:w="2834"/>
        <w:gridCol w:w="1199"/>
        <w:gridCol w:w="1178"/>
        <w:gridCol w:w="1308"/>
        <w:gridCol w:w="2127"/>
      </w:tblGrid>
      <w:tr w:rsidR="00F85974" w:rsidTr="00AD4069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Индикатор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Ед</w:t>
            </w:r>
            <w:proofErr w:type="gramStart"/>
            <w:r>
              <w:rPr>
                <w:b/>
                <w:bCs/>
                <w:color w:val="000000"/>
              </w:rPr>
              <w:t>.и</w:t>
            </w:r>
            <w:proofErr w:type="gramEnd"/>
            <w:r>
              <w:rPr>
                <w:b/>
                <w:bCs/>
                <w:color w:val="000000"/>
              </w:rPr>
              <w:t>зм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Плановое значение показателя, %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Достигнутое значение, 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Краткая информация об исполнении/ неисполнении</w:t>
            </w:r>
          </w:p>
        </w:tc>
      </w:tr>
      <w:tr w:rsidR="00F85974" w:rsidTr="00AD4069">
        <w:trPr>
          <w:trHeight w:val="855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b/>
                <w:bCs/>
                <w:color w:val="00000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b/>
                <w:bCs/>
                <w:color w:val="00000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85974" w:rsidTr="00AD4069">
        <w:trPr>
          <w:trHeight w:val="3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показатели развития системы электроснабжения </w:t>
            </w:r>
          </w:p>
        </w:tc>
      </w:tr>
      <w:tr w:rsidR="00F85974" w:rsidTr="00AD4069">
        <w:trPr>
          <w:trHeight w:val="7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Доступность услуг электроснабжения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Доля потребителей в жилых домах, обеспеченных доступом к системе электроснабжения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0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Доля расходов на оплату услуг электроснабжения в совокупном доходе населения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0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Индекс нового строительства электрических сетей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300"/>
        </w:trPr>
        <w:tc>
          <w:tcPr>
            <w:tcW w:w="10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Удельное электропотребление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Вт*ч/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300"/>
        </w:trPr>
        <w:tc>
          <w:tcPr>
            <w:tcW w:w="10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/>
        </w:tc>
      </w:tr>
      <w:tr w:rsidR="00F85974" w:rsidTr="00AD4069">
        <w:trPr>
          <w:trHeight w:val="7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Спрос на услуги электроснабжения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Прирост нагрузок всех потребителей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тыс. кВт*</w:t>
            </w:r>
            <w:proofErr w:type="gramStart"/>
            <w:r>
              <w:rPr>
                <w:color w:val="000000"/>
              </w:rPr>
              <w:t>ч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0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Обеспеченность приборами учета жилых домов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Надежность (бесперебойность) электроснабжения потребителей</w:t>
            </w:r>
          </w:p>
          <w:p w:rsidR="00F85974" w:rsidRDefault="00F85974" w:rsidP="00AD40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Уровень потерь электрической энергии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д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д</w:t>
            </w:r>
            <w:proofErr w:type="spellEnd"/>
          </w:p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416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Целевые показатели развития системы водоснабжения </w:t>
            </w:r>
            <w:r>
              <w:rPr>
                <w:b/>
                <w:sz w:val="22"/>
                <w:szCs w:val="22"/>
              </w:rPr>
              <w:t xml:space="preserve">сельского поселения </w:t>
            </w:r>
            <w:proofErr w:type="spellStart"/>
            <w:r>
              <w:rPr>
                <w:b/>
                <w:sz w:val="22"/>
                <w:szCs w:val="22"/>
              </w:rPr>
              <w:t>Карамалы-Губеевский</w:t>
            </w:r>
            <w:proofErr w:type="spellEnd"/>
          </w:p>
        </w:tc>
      </w:tr>
      <w:tr w:rsidR="00F85974" w:rsidTr="00AD4069">
        <w:trPr>
          <w:trHeight w:val="7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Доступность услуг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Доля расходов на оплату услуг водоснабжения в совокупном доходе населения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0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Индекс нового строительства водопроводных сетей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0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Удельное водоснабжение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м3/чел.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Спрос на услуги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Полезный отпуск холодной воды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</w:p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</w:p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326,50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</w:p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</w:p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0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Собственные, хозяйственные и технологические нужды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289,65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289,65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0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Потери воды в водопроводных сетях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36,85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0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Обеспеченность потребления  системы водоснабжения  приборами учета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Эффективность производства, передачи и потребления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Соответствие качества воды нормативным требованиям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0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Эффективность использования электрической энергии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кВт</w:t>
            </w:r>
            <w:proofErr w:type="gramStart"/>
            <w:r>
              <w:rPr>
                <w:color w:val="000000"/>
              </w:rPr>
              <w:t>.ч</w:t>
            </w:r>
            <w:proofErr w:type="spellEnd"/>
            <w:proofErr w:type="gramEnd"/>
            <w:r>
              <w:rPr>
                <w:color w:val="000000"/>
              </w:rPr>
              <w:t>./ м3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Надежность (бесперебойность) водоснабжения  потребителей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Аварийность системы водоснабжения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ед./</w:t>
            </w:r>
            <w:proofErr w:type="gramStart"/>
            <w:r>
              <w:rPr>
                <w:color w:val="000000"/>
              </w:rPr>
              <w:t>км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0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Уровень потерь в системе водоснабжения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13,30%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13,30%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0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Удельный вес водопроводных сетей, нуждающихся в замене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30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показатели развития системы водоотведения </w:t>
            </w:r>
            <w:r>
              <w:rPr>
                <w:b/>
                <w:sz w:val="22"/>
                <w:szCs w:val="22"/>
              </w:rPr>
              <w:t xml:space="preserve">сельского поселения </w:t>
            </w:r>
            <w:proofErr w:type="spellStart"/>
            <w:r>
              <w:rPr>
                <w:b/>
                <w:sz w:val="22"/>
                <w:szCs w:val="22"/>
              </w:rPr>
              <w:t>Карамалы-Губеевский</w:t>
            </w:r>
            <w:proofErr w:type="spellEnd"/>
          </w:p>
        </w:tc>
      </w:tr>
      <w:tr w:rsidR="00F85974" w:rsidTr="00AD4069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Доступность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Доля расходов на оплату услуг водоотведения в совокупном доходе населения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Индекс нового строительства канализационных сетей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Удельное водоотведение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м3/чел.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Спрос на услуги 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Годовое отведение сточных вод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м3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Эффективность производства,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Удельный расход электроэнергии (от годового отведения сточных вод по сети)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кВт*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/м3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передачи 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/>
        </w:tc>
      </w:tr>
      <w:tr w:rsidR="00F85974" w:rsidTr="00AD406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потребления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/>
        </w:tc>
      </w:tr>
      <w:tr w:rsidR="00F85974" w:rsidTr="00AD4069">
        <w:trPr>
          <w:trHeight w:val="7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Надежность (бесперебойность) водоотведения потребителей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Аварийность системы водоотведения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ед./</w:t>
            </w:r>
            <w:proofErr w:type="gramStart"/>
            <w:r>
              <w:rPr>
                <w:color w:val="000000"/>
              </w:rPr>
              <w:t>км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0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Удельный вес канализационных сетей, нуждающихся в замене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30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Целевые показатели развития системы захоронения (утилизации) ТКО </w:t>
            </w:r>
            <w:r>
              <w:rPr>
                <w:b/>
                <w:sz w:val="22"/>
                <w:szCs w:val="22"/>
              </w:rPr>
              <w:t xml:space="preserve">сельского поселения </w:t>
            </w:r>
            <w:proofErr w:type="spellStart"/>
            <w:r>
              <w:rPr>
                <w:b/>
                <w:sz w:val="22"/>
                <w:szCs w:val="22"/>
              </w:rPr>
              <w:t>Карамалы-Губеевский</w:t>
            </w:r>
            <w:proofErr w:type="spellEnd"/>
          </w:p>
        </w:tc>
      </w:tr>
      <w:tr w:rsidR="00F85974" w:rsidTr="00AD4069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Доля ТКО, </w:t>
            </w:r>
            <w:proofErr w:type="gramStart"/>
            <w:r>
              <w:rPr>
                <w:color w:val="000000"/>
              </w:rPr>
              <w:t>направленных</w:t>
            </w:r>
            <w:proofErr w:type="gramEnd"/>
            <w:r>
              <w:rPr>
                <w:color w:val="000000"/>
              </w:rPr>
              <w:t xml:space="preserve"> на обработку в общем объеме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 от общего количества отходов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Доля </w:t>
            </w:r>
            <w:proofErr w:type="gramStart"/>
            <w:r>
              <w:rPr>
                <w:color w:val="000000"/>
              </w:rPr>
              <w:t>утилизированных</w:t>
            </w:r>
            <w:proofErr w:type="gramEnd"/>
            <w:r>
              <w:rPr>
                <w:color w:val="000000"/>
              </w:rPr>
              <w:t>, обезвреженных ТКО в общем объеме ТКО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 от общего количества отходов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  <w:tr w:rsidR="00F85974" w:rsidTr="00AD4069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Доля ТКО, </w:t>
            </w:r>
            <w:proofErr w:type="gramStart"/>
            <w:r>
              <w:rPr>
                <w:color w:val="000000"/>
              </w:rPr>
              <w:t>направляемых</w:t>
            </w:r>
            <w:proofErr w:type="gramEnd"/>
            <w:r>
              <w:rPr>
                <w:color w:val="000000"/>
              </w:rPr>
              <w:t xml:space="preserve"> на захоронение,  в общем объеме ТКО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 от общего количества отходов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4" w:rsidRDefault="00F85974" w:rsidP="00AD40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74" w:rsidRDefault="00F85974" w:rsidP="00AD4069">
            <w:pPr>
              <w:spacing w:line="276" w:lineRule="auto"/>
            </w:pPr>
            <w:r>
              <w:t>На уровне планового значения показателя</w:t>
            </w:r>
          </w:p>
        </w:tc>
      </w:tr>
    </w:tbl>
    <w:p w:rsidR="00F85974" w:rsidRDefault="00F85974" w:rsidP="00F85974">
      <w:pPr>
        <w:ind w:left="-284"/>
        <w:jc w:val="center"/>
        <w:rPr>
          <w:sz w:val="24"/>
          <w:szCs w:val="24"/>
        </w:rPr>
      </w:pPr>
    </w:p>
    <w:p w:rsidR="00F85974" w:rsidRDefault="00F85974" w:rsidP="00F859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Достигнутые значения показателей по каждой системе коммунальной инфраструктуры сельского поселения </w:t>
      </w:r>
      <w:proofErr w:type="spellStart"/>
      <w:r>
        <w:rPr>
          <w:sz w:val="22"/>
          <w:szCs w:val="22"/>
        </w:rPr>
        <w:t>Карамалы-Губеевский</w:t>
      </w:r>
      <w:proofErr w:type="spellEnd"/>
      <w:r>
        <w:rPr>
          <w:sz w:val="24"/>
          <w:szCs w:val="24"/>
        </w:rPr>
        <w:t xml:space="preserve"> в 202</w:t>
      </w:r>
      <w:r w:rsidR="004A13B1">
        <w:rPr>
          <w:sz w:val="24"/>
          <w:szCs w:val="24"/>
        </w:rPr>
        <w:t>4</w:t>
      </w:r>
      <w:r>
        <w:rPr>
          <w:sz w:val="24"/>
          <w:szCs w:val="24"/>
        </w:rPr>
        <w:t xml:space="preserve"> году соответствуют плановым значениям целевых индикаторов программы. </w:t>
      </w:r>
    </w:p>
    <w:p w:rsidR="00F85974" w:rsidRDefault="00F85974" w:rsidP="00F85974">
      <w:pPr>
        <w:ind w:firstLine="709"/>
        <w:jc w:val="both"/>
        <w:rPr>
          <w:sz w:val="24"/>
          <w:szCs w:val="24"/>
        </w:rPr>
      </w:pPr>
    </w:p>
    <w:p w:rsidR="00F85974" w:rsidRDefault="00F85974" w:rsidP="00F85974">
      <w:pPr>
        <w:ind w:firstLine="709"/>
        <w:jc w:val="both"/>
        <w:rPr>
          <w:sz w:val="24"/>
          <w:szCs w:val="24"/>
        </w:rPr>
      </w:pPr>
    </w:p>
    <w:p w:rsidR="00F85974" w:rsidRDefault="00F85974" w:rsidP="00F85974">
      <w:pPr>
        <w:ind w:firstLine="709"/>
        <w:jc w:val="both"/>
        <w:rPr>
          <w:sz w:val="24"/>
          <w:szCs w:val="24"/>
        </w:rPr>
      </w:pPr>
    </w:p>
    <w:p w:rsidR="00DB6A22" w:rsidRDefault="00F85974" w:rsidP="00DB6A22">
      <w:pPr>
        <w:ind w:firstLine="720"/>
      </w:pPr>
      <w:r>
        <w:rPr>
          <w:sz w:val="24"/>
          <w:szCs w:val="24"/>
        </w:rPr>
        <w:t>В рамках Охраны окружающей</w:t>
      </w:r>
      <w:r w:rsidR="00900949">
        <w:rPr>
          <w:sz w:val="24"/>
          <w:szCs w:val="24"/>
        </w:rPr>
        <w:t xml:space="preserve"> среды на 2019-2020 годы» в 202</w:t>
      </w:r>
      <w:r w:rsidR="004A13B1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выполнены работы по устройству </w:t>
      </w:r>
      <w:r w:rsidR="00DB6A22">
        <w:rPr>
          <w:sz w:val="24"/>
          <w:szCs w:val="24"/>
        </w:rPr>
        <w:t>2</w:t>
      </w:r>
      <w:r>
        <w:rPr>
          <w:sz w:val="24"/>
          <w:szCs w:val="24"/>
        </w:rPr>
        <w:t xml:space="preserve"> контейнерных площадок для сбора ТБО </w:t>
      </w:r>
      <w:bookmarkStart w:id="0" w:name="_Hlk109635775"/>
      <w:r w:rsidR="00DB6A22">
        <w:t>м</w:t>
      </w:r>
      <w:r w:rsidR="00DB6A22" w:rsidRPr="003F7515">
        <w:t>ест</w:t>
      </w:r>
      <w:r w:rsidR="00DB6A22">
        <w:t>о</w:t>
      </w:r>
      <w:r w:rsidR="00DB6A22" w:rsidRPr="003F7515">
        <w:t xml:space="preserve"> установки: </w:t>
      </w:r>
    </w:p>
    <w:p w:rsidR="00DB6A22" w:rsidRPr="003F7515" w:rsidRDefault="00DB6A22" w:rsidP="00DB6A22">
      <w:pPr>
        <w:ind w:firstLine="720"/>
        <w:rPr>
          <w:b/>
          <w:bCs/>
          <w:color w:val="333333"/>
          <w:shd w:val="clear" w:color="auto" w:fill="FAFAFA"/>
        </w:rPr>
      </w:pPr>
      <w:r>
        <w:t xml:space="preserve"> </w:t>
      </w:r>
      <w:r w:rsidRPr="003F7515">
        <w:t xml:space="preserve">1. </w:t>
      </w:r>
      <w:proofErr w:type="spellStart"/>
      <w:r w:rsidRPr="003F7515">
        <w:t>с</w:t>
      </w:r>
      <w:proofErr w:type="gramStart"/>
      <w:r w:rsidRPr="003F7515">
        <w:t>.</w:t>
      </w:r>
      <w:r w:rsidR="004A13B1">
        <w:t>Б</w:t>
      </w:r>
      <w:proofErr w:type="gramEnd"/>
      <w:r w:rsidR="004A13B1">
        <w:t>алтаево</w:t>
      </w:r>
      <w:proofErr w:type="spellEnd"/>
      <w:r w:rsidRPr="003F7515">
        <w:t xml:space="preserve">  ул.</w:t>
      </w:r>
      <w:r w:rsidR="004A13B1">
        <w:t>Молодежная</w:t>
      </w:r>
      <w:r w:rsidRPr="003F7515">
        <w:t xml:space="preserve">                                                            </w:t>
      </w:r>
    </w:p>
    <w:p w:rsidR="00DB6A22" w:rsidRPr="003F7515" w:rsidRDefault="00DB6A22" w:rsidP="00DB6A22">
      <w:pPr>
        <w:ind w:firstLine="720"/>
      </w:pPr>
      <w:r w:rsidRPr="003F7515">
        <w:t xml:space="preserve"> 2.с</w:t>
      </w:r>
      <w:proofErr w:type="gramStart"/>
      <w:r w:rsidRPr="003F7515">
        <w:t>.</w:t>
      </w:r>
      <w:r w:rsidR="004A13B1">
        <w:t>Б</w:t>
      </w:r>
      <w:proofErr w:type="gramEnd"/>
      <w:r w:rsidR="004A13B1">
        <w:t>алтаево</w:t>
      </w:r>
      <w:r w:rsidRPr="003F7515">
        <w:t xml:space="preserve"> ул.</w:t>
      </w:r>
      <w:bookmarkEnd w:id="0"/>
      <w:r w:rsidRPr="003F7515">
        <w:t xml:space="preserve"> </w:t>
      </w:r>
      <w:r w:rsidR="004A13B1">
        <w:t>Речная</w:t>
      </w:r>
    </w:p>
    <w:p w:rsidR="00F85974" w:rsidRDefault="00F85974" w:rsidP="00DB6A22">
      <w:pPr>
        <w:ind w:firstLine="709"/>
        <w:rPr>
          <w:sz w:val="24"/>
          <w:szCs w:val="24"/>
        </w:rPr>
      </w:pPr>
    </w:p>
    <w:p w:rsidR="00F85974" w:rsidRDefault="00F85974" w:rsidP="00F85974">
      <w:pPr>
        <w:ind w:firstLine="709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Глава сельского поселения         М.М.Хабибуллин</w:t>
      </w:r>
    </w:p>
    <w:p w:rsidR="0088522F" w:rsidRDefault="00D434A2"/>
    <w:sectPr w:rsidR="0088522F" w:rsidSect="002E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974"/>
    <w:rsid w:val="001F68CA"/>
    <w:rsid w:val="002E2F69"/>
    <w:rsid w:val="004A13B1"/>
    <w:rsid w:val="005F7E73"/>
    <w:rsid w:val="008A71D1"/>
    <w:rsid w:val="00900949"/>
    <w:rsid w:val="009B119A"/>
    <w:rsid w:val="00A44F75"/>
    <w:rsid w:val="00D434A2"/>
    <w:rsid w:val="00D5535E"/>
    <w:rsid w:val="00DB6A22"/>
    <w:rsid w:val="00EA2DEC"/>
    <w:rsid w:val="00EA3C9D"/>
    <w:rsid w:val="00EA5F7C"/>
    <w:rsid w:val="00F65DF0"/>
    <w:rsid w:val="00F8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9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2025-02-13T09:41:00Z</cp:lastPrinted>
  <dcterms:created xsi:type="dcterms:W3CDTF">2023-02-15T09:42:00Z</dcterms:created>
  <dcterms:modified xsi:type="dcterms:W3CDTF">2025-02-13T10:08:00Z</dcterms:modified>
</cp:coreProperties>
</file>