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F2" w:rsidRDefault="00BB08F2" w:rsidP="00BB08F2">
      <w:pPr>
        <w:jc w:val="center"/>
        <w:rPr>
          <w:rFonts w:ascii="Arial" w:hAnsi="Arial"/>
        </w:rPr>
      </w:pPr>
      <w:r>
        <w:pict>
          <v:rect id="_x0000_s1026" style="position:absolute;left:0;text-align:left;margin-left:238.1pt;margin-top:-.4pt;width:61.95pt;height:64.95pt;z-index:251658240" o:allowincell="f" stroked="f" strokeweight="0">
            <v:textbox style="mso-next-textbox:#_x0000_s1026" inset="0,0,0,0">
              <w:txbxContent>
                <w:p w:rsidR="00BB08F2" w:rsidRDefault="00BB08F2" w:rsidP="00BB08F2"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89940" cy="83121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9940" cy="831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pict>
          <v:rect id="_x0000_s1028" style="position:absolute;left:0;text-align:left;margin-left:317.5pt;margin-top:.25pt;width:207.5pt;height:101.15pt;z-index:251658240" o:allowincell="f" stroked="f" strokeweight="0">
            <v:textbox style="mso-next-textbox:#_x0000_s1028" inset="0,0,0,0">
              <w:txbxContent>
                <w:p w:rsidR="00BB08F2" w:rsidRDefault="00BB08F2" w:rsidP="00BB08F2">
                  <w:pPr>
                    <w:pStyle w:val="2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РЕСПУБЛИКА  БАШКОРТОСТАН</w:t>
                  </w:r>
                </w:p>
                <w:p w:rsidR="00BB08F2" w:rsidRDefault="00BB08F2" w:rsidP="00BB08F2"/>
                <w:p w:rsidR="00BB08F2" w:rsidRDefault="00BB08F2" w:rsidP="00BB08F2">
                  <w:pPr>
                    <w:pStyle w:val="2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Глава  сельского поселения</w:t>
                  </w:r>
                </w:p>
                <w:p w:rsidR="00BB08F2" w:rsidRDefault="00BB08F2" w:rsidP="00BB08F2">
                  <w:pPr>
                    <w:pStyle w:val="2"/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Карамалы-Губеевский</w:t>
                  </w:r>
                  <w:proofErr w:type="spellEnd"/>
                  <w:r>
                    <w:rPr>
                      <w:sz w:val="18"/>
                    </w:rPr>
                    <w:t xml:space="preserve"> сельсовет</w:t>
                  </w:r>
                </w:p>
                <w:p w:rsidR="00BB08F2" w:rsidRDefault="00BB08F2" w:rsidP="00BB08F2">
                  <w:pPr>
                    <w:pStyle w:val="2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муниципального района </w:t>
                  </w:r>
                  <w:proofErr w:type="spellStart"/>
                  <w:r>
                    <w:rPr>
                      <w:sz w:val="18"/>
                    </w:rPr>
                    <w:t>Туймазинский</w:t>
                  </w:r>
                  <w:proofErr w:type="spellEnd"/>
                  <w:r>
                    <w:rPr>
                      <w:sz w:val="18"/>
                    </w:rPr>
                    <w:t xml:space="preserve"> район</w:t>
                  </w:r>
                </w:p>
                <w:p w:rsidR="00BB08F2" w:rsidRDefault="00BB08F2" w:rsidP="00BB08F2">
                  <w:pPr>
                    <w:pStyle w:val="2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Республики Башкортостан </w:t>
                  </w:r>
                </w:p>
                <w:p w:rsidR="00BB08F2" w:rsidRDefault="00BB08F2" w:rsidP="00BB08F2">
                  <w:pPr>
                    <w:jc w:val="center"/>
                    <w:rPr>
                      <w:sz w:val="14"/>
                    </w:rPr>
                  </w:pPr>
                </w:p>
                <w:p w:rsidR="00BB08F2" w:rsidRDefault="00BB08F2" w:rsidP="00BB08F2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452786, </w:t>
                  </w:r>
                  <w:proofErr w:type="spellStart"/>
                  <w:r>
                    <w:rPr>
                      <w:sz w:val="14"/>
                    </w:rPr>
                    <w:t>Туймазинский</w:t>
                  </w:r>
                  <w:proofErr w:type="spellEnd"/>
                  <w:r>
                    <w:rPr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sz w:val="14"/>
                    </w:rPr>
                    <w:t>район,с</w:t>
                  </w:r>
                  <w:proofErr w:type="gramStart"/>
                  <w:r>
                    <w:rPr>
                      <w:sz w:val="14"/>
                    </w:rPr>
                    <w:t>.К</w:t>
                  </w:r>
                  <w:proofErr w:type="gramEnd"/>
                  <w:r>
                    <w:rPr>
                      <w:sz w:val="14"/>
                    </w:rPr>
                    <w:t>арамалы-Губеево</w:t>
                  </w:r>
                  <w:proofErr w:type="spellEnd"/>
                  <w:r>
                    <w:rPr>
                      <w:sz w:val="14"/>
                    </w:rPr>
                    <w:t>,</w:t>
                  </w:r>
                </w:p>
                <w:p w:rsidR="00BB08F2" w:rsidRDefault="00BB08F2" w:rsidP="00BB08F2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ул</w:t>
                  </w:r>
                  <w:proofErr w:type="gramStart"/>
                  <w:r>
                    <w:rPr>
                      <w:sz w:val="14"/>
                    </w:rPr>
                    <w:t>.Л</w:t>
                  </w:r>
                  <w:proofErr w:type="gramEnd"/>
                  <w:r>
                    <w:rPr>
                      <w:sz w:val="14"/>
                    </w:rPr>
                    <w:t>енина,52,тел.30-333,39-1-25</w:t>
                  </w:r>
                </w:p>
                <w:p w:rsidR="00BB08F2" w:rsidRDefault="00BB08F2" w:rsidP="00BB08F2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rect>
        </w:pict>
      </w:r>
      <w:r>
        <w:pict>
          <v:rect id="_x0000_s1027" style="position:absolute;left:0;text-align:left;margin-left:7.9pt;margin-top:.25pt;width:223.2pt;height:92.25pt;z-index:251658240" o:allowincell="f" stroked="f" strokeweight="0">
            <v:textbox style="mso-next-textbox:#_x0000_s1027" inset="0,0,0,0">
              <w:txbxContent>
                <w:p w:rsidR="00BB08F2" w:rsidRDefault="00BB08F2" w:rsidP="00BB08F2">
                  <w:pPr>
                    <w:pStyle w:val="3"/>
                    <w:jc w:val="center"/>
                    <w:rPr>
                      <w:rFonts w:ascii="Arial New Bash" w:hAnsi="Arial New Bash"/>
                      <w:sz w:val="18"/>
                    </w:rPr>
                  </w:pPr>
                  <w:r>
                    <w:rPr>
                      <w:rFonts w:ascii="Arial New Bash" w:hAnsi="Arial New Bash"/>
                      <w:sz w:val="18"/>
                    </w:rPr>
                    <w:t>БАШКОРТОСТАН  РЕСПУБЛИКА</w:t>
                  </w:r>
                  <w:proofErr w:type="gramStart"/>
                  <w:r>
                    <w:rPr>
                      <w:rFonts w:ascii="Calibri" w:hAnsi="Calibri"/>
                      <w:sz w:val="18"/>
                      <w:lang w:val="en-US"/>
                    </w:rPr>
                    <w:t>h</w:t>
                  </w:r>
                  <w:proofErr w:type="gramEnd"/>
                  <w:r>
                    <w:rPr>
                      <w:rFonts w:ascii="Arial New Bash" w:hAnsi="Arial New Bash"/>
                      <w:sz w:val="18"/>
                    </w:rPr>
                    <w:t>Ы</w:t>
                  </w:r>
                </w:p>
                <w:p w:rsidR="00BB08F2" w:rsidRDefault="00BB08F2" w:rsidP="00BB08F2"/>
                <w:p w:rsidR="00BB08F2" w:rsidRDefault="00BB08F2" w:rsidP="00BB08F2">
                  <w:pPr>
                    <w:rPr>
                      <w:b/>
                      <w:sz w:val="18"/>
                    </w:rPr>
                  </w:pPr>
                  <w:r>
                    <w:t xml:space="preserve">             </w:t>
                  </w:r>
                  <w:r>
                    <w:rPr>
                      <w:b/>
                      <w:sz w:val="18"/>
                    </w:rPr>
                    <w:t>Баш</w:t>
                  </w:r>
                  <w:r>
                    <w:rPr>
                      <w:b/>
                      <w:sz w:val="14"/>
                      <w:szCs w:val="14"/>
                    </w:rPr>
                    <w:t>к</w:t>
                  </w:r>
                  <w:r>
                    <w:rPr>
                      <w:b/>
                      <w:sz w:val="18"/>
                    </w:rPr>
                    <w:t>ортостан  Республика</w:t>
                  </w:r>
                  <w:proofErr w:type="gramStart"/>
                  <w:r>
                    <w:rPr>
                      <w:rFonts w:ascii="Calibri" w:hAnsi="Calibri"/>
                      <w:b/>
                      <w:sz w:val="18"/>
                      <w:lang w:val="en-US"/>
                    </w:rPr>
                    <w:t>h</w:t>
                  </w:r>
                  <w:proofErr w:type="spellStart"/>
                  <w:proofErr w:type="gramEnd"/>
                  <w:r>
                    <w:rPr>
                      <w:b/>
                      <w:sz w:val="18"/>
                    </w:rPr>
                    <w:t>ы</w:t>
                  </w:r>
                  <w:proofErr w:type="spellEnd"/>
                </w:p>
                <w:p w:rsidR="00BB08F2" w:rsidRDefault="00BB08F2" w:rsidP="00BB08F2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Туймазы районы </w:t>
                  </w:r>
                  <w:proofErr w:type="spellStart"/>
                  <w:r>
                    <w:rPr>
                      <w:b/>
                      <w:sz w:val="18"/>
                    </w:rPr>
                    <w:t>муниципаль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</w:rPr>
                    <w:t>районыны</w:t>
                  </w:r>
                  <w:r>
                    <w:rPr>
                      <w:rFonts w:ascii="Calibri" w:hAnsi="Calibri"/>
                      <w:b/>
                      <w:sz w:val="18"/>
                    </w:rPr>
                    <w:t>н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18"/>
                    </w:rPr>
                    <w:t>К</w:t>
                  </w:r>
                  <w:r>
                    <w:rPr>
                      <w:b/>
                      <w:sz w:val="18"/>
                    </w:rPr>
                    <w:t>арамалы</w:t>
                  </w:r>
                  <w:proofErr w:type="spellEnd"/>
                  <w:r>
                    <w:rPr>
                      <w:b/>
                      <w:sz w:val="18"/>
                    </w:rPr>
                    <w:t>-</w:t>
                  </w:r>
                  <w:proofErr w:type="gramStart"/>
                  <w:r>
                    <w:rPr>
                      <w:b/>
                      <w:sz w:val="18"/>
                      <w:lang w:val="en-US"/>
                    </w:rPr>
                    <w:t>F</w:t>
                  </w:r>
                  <w:proofErr w:type="spellStart"/>
                  <w:proofErr w:type="gramEnd"/>
                  <w:r>
                    <w:rPr>
                      <w:b/>
                      <w:sz w:val="18"/>
                    </w:rPr>
                    <w:t>обэй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</w:rPr>
                    <w:t>ауыл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советы</w:t>
                  </w:r>
                </w:p>
                <w:p w:rsidR="00BB08F2" w:rsidRDefault="00BB08F2" w:rsidP="00BB08F2">
                  <w:pPr>
                    <w:jc w:val="center"/>
                    <w:rPr>
                      <w:b/>
                      <w:sz w:val="18"/>
                    </w:rPr>
                  </w:pPr>
                  <w:proofErr w:type="spellStart"/>
                  <w:r>
                    <w:rPr>
                      <w:b/>
                      <w:sz w:val="18"/>
                    </w:rPr>
                    <w:t>ауыл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  </w:t>
                  </w:r>
                  <w:proofErr w:type="spellStart"/>
                  <w:r>
                    <w:rPr>
                      <w:b/>
                      <w:sz w:val="18"/>
                    </w:rPr>
                    <w:t>билэмэ</w:t>
                  </w:r>
                  <w:proofErr w:type="spellEnd"/>
                  <w:proofErr w:type="gramStart"/>
                  <w:r>
                    <w:rPr>
                      <w:rFonts w:ascii="Calibri" w:hAnsi="Calibri"/>
                      <w:b/>
                      <w:sz w:val="18"/>
                      <w:lang w:val="en-US"/>
                    </w:rPr>
                    <w:t>h</w:t>
                  </w:r>
                  <w:proofErr w:type="gramEnd"/>
                  <w:r>
                    <w:rPr>
                      <w:b/>
                      <w:sz w:val="18"/>
                    </w:rPr>
                    <w:t xml:space="preserve">е </w:t>
                  </w:r>
                  <w:proofErr w:type="spellStart"/>
                  <w:r>
                    <w:rPr>
                      <w:b/>
                      <w:sz w:val="18"/>
                    </w:rPr>
                    <w:t>башлыгы</w:t>
                  </w:r>
                  <w:proofErr w:type="spellEnd"/>
                </w:p>
                <w:p w:rsidR="00BB08F2" w:rsidRDefault="00BB08F2" w:rsidP="00BB08F2">
                  <w:pPr>
                    <w:jc w:val="center"/>
                    <w:rPr>
                      <w:sz w:val="14"/>
                    </w:rPr>
                  </w:pPr>
                </w:p>
                <w:p w:rsidR="00BB08F2" w:rsidRDefault="00BB08F2" w:rsidP="00BB08F2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452786,Туймазы районы, </w:t>
                  </w:r>
                  <w:proofErr w:type="spellStart"/>
                  <w:r>
                    <w:rPr>
                      <w:sz w:val="14"/>
                    </w:rPr>
                    <w:t>Карамалы</w:t>
                  </w:r>
                  <w:proofErr w:type="spellEnd"/>
                  <w:r>
                    <w:rPr>
                      <w:sz w:val="14"/>
                    </w:rPr>
                    <w:t xml:space="preserve">- </w:t>
                  </w:r>
                  <w:proofErr w:type="gramStart"/>
                  <w:r>
                    <w:rPr>
                      <w:sz w:val="14"/>
                      <w:lang w:val="en-US"/>
                    </w:rPr>
                    <w:t>F</w:t>
                  </w:r>
                  <w:proofErr w:type="spellStart"/>
                  <w:proofErr w:type="gramEnd"/>
                  <w:r>
                    <w:rPr>
                      <w:sz w:val="14"/>
                    </w:rPr>
                    <w:t>обэй</w:t>
                  </w:r>
                  <w:proofErr w:type="spellEnd"/>
                  <w:r>
                    <w:rPr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sz w:val="14"/>
                    </w:rPr>
                    <w:t>ауылы</w:t>
                  </w:r>
                  <w:proofErr w:type="spellEnd"/>
                  <w:r>
                    <w:rPr>
                      <w:sz w:val="14"/>
                    </w:rPr>
                    <w:t>,</w:t>
                  </w:r>
                </w:p>
                <w:p w:rsidR="00BB08F2" w:rsidRDefault="00BB08F2" w:rsidP="00BB08F2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Ленин урамы,52,тел.30-333,39-1-25</w:t>
                  </w:r>
                </w:p>
              </w:txbxContent>
            </v:textbox>
          </v:rect>
        </w:pict>
      </w:r>
    </w:p>
    <w:p w:rsidR="00BB08F2" w:rsidRDefault="00BB08F2" w:rsidP="00BB08F2">
      <w:pPr>
        <w:ind w:right="-1276"/>
        <w:jc w:val="center"/>
        <w:rPr>
          <w:rFonts w:ascii="Arial" w:hAnsi="Arial"/>
          <w:b/>
        </w:rPr>
      </w:pPr>
    </w:p>
    <w:p w:rsidR="00BB08F2" w:rsidRDefault="00BB08F2" w:rsidP="00BB08F2">
      <w:pPr>
        <w:ind w:right="-1276"/>
        <w:jc w:val="center"/>
        <w:rPr>
          <w:rFonts w:ascii="Arial" w:hAnsi="Arial"/>
          <w:b/>
        </w:rPr>
      </w:pPr>
    </w:p>
    <w:p w:rsidR="00BB08F2" w:rsidRDefault="00BB08F2" w:rsidP="00BB08F2">
      <w:pPr>
        <w:ind w:right="-1276"/>
        <w:jc w:val="center"/>
        <w:rPr>
          <w:rFonts w:ascii="Arial" w:hAnsi="Arial"/>
          <w:b/>
        </w:rPr>
      </w:pPr>
    </w:p>
    <w:p w:rsidR="00BB08F2" w:rsidRDefault="00BB08F2" w:rsidP="00BB08F2">
      <w:pPr>
        <w:ind w:right="-1276"/>
        <w:jc w:val="center"/>
        <w:rPr>
          <w:rFonts w:ascii="Arial" w:hAnsi="Arial"/>
          <w:b/>
        </w:rPr>
      </w:pPr>
    </w:p>
    <w:p w:rsidR="00BB08F2" w:rsidRDefault="00BB08F2" w:rsidP="00BB08F2">
      <w:pPr>
        <w:ind w:right="-1276"/>
        <w:jc w:val="center"/>
        <w:rPr>
          <w:rFonts w:ascii="Arial" w:hAnsi="Arial"/>
        </w:rPr>
      </w:pPr>
    </w:p>
    <w:p w:rsidR="00BB08F2" w:rsidRDefault="00BB08F2" w:rsidP="00BB08F2">
      <w:pPr>
        <w:jc w:val="center"/>
        <w:rPr>
          <w:rFonts w:ascii="Arial" w:hAnsi="Arial"/>
        </w:rPr>
      </w:pPr>
    </w:p>
    <w:p w:rsidR="00BB08F2" w:rsidRDefault="00BB08F2" w:rsidP="00BB08F2">
      <w:pPr>
        <w:pBdr>
          <w:bottom w:val="single" w:sz="12" w:space="1" w:color="auto"/>
        </w:pBdr>
        <w:spacing w:line="360" w:lineRule="auto"/>
        <w:ind w:left="284"/>
      </w:pPr>
    </w:p>
    <w:p w:rsidR="00BB08F2" w:rsidRDefault="00BB08F2" w:rsidP="00BB08F2">
      <w:pPr>
        <w:spacing w:line="360" w:lineRule="auto"/>
        <w:ind w:left="284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B08F2" w:rsidRDefault="00BB08F2" w:rsidP="00BB08F2">
      <w:pPr>
        <w:spacing w:line="360" w:lineRule="auto"/>
        <w:ind w:left="284"/>
      </w:pPr>
      <w:r>
        <w:t>№__</w:t>
      </w:r>
    </w:p>
    <w:p w:rsidR="00BB08F2" w:rsidRDefault="00BB08F2" w:rsidP="00BB08F2">
      <w:pPr>
        <w:spacing w:line="360" w:lineRule="auto"/>
        <w:ind w:left="284"/>
      </w:pPr>
      <w:r>
        <w:t xml:space="preserve"> «___»____________2026</w:t>
      </w:r>
    </w:p>
    <w:p w:rsidR="00BB08F2" w:rsidRDefault="00BB08F2" w:rsidP="00BB08F2">
      <w:pPr>
        <w:tabs>
          <w:tab w:val="left" w:pos="1125"/>
          <w:tab w:val="left" w:pos="5700"/>
        </w:tabs>
        <w:spacing w:line="360" w:lineRule="auto"/>
        <w:jc w:val="center"/>
        <w:outlineLvl w:val="0"/>
        <w:rPr>
          <w:b/>
        </w:rPr>
      </w:pPr>
    </w:p>
    <w:p w:rsidR="00BB08F2" w:rsidRDefault="00BB08F2" w:rsidP="00BB08F2">
      <w:pPr>
        <w:tabs>
          <w:tab w:val="left" w:pos="1125"/>
          <w:tab w:val="left" w:pos="5700"/>
        </w:tabs>
        <w:spacing w:line="360" w:lineRule="auto"/>
        <w:jc w:val="center"/>
        <w:outlineLvl w:val="0"/>
        <w:rPr>
          <w:b/>
        </w:rPr>
      </w:pPr>
      <w:r>
        <w:rPr>
          <w:b/>
        </w:rPr>
        <w:t xml:space="preserve">Об итогах публичных слушаний </w:t>
      </w:r>
    </w:p>
    <w:p w:rsidR="00BB08F2" w:rsidRDefault="00BB08F2" w:rsidP="00BB08F2">
      <w:pPr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</w:pPr>
      <w:r>
        <w:t xml:space="preserve">       </w:t>
      </w:r>
      <w:proofErr w:type="gramStart"/>
      <w:r>
        <w:t xml:space="preserve">Во исполнение Федерального закона «Об общих принципах организации местного самоуправления в Российской Федерации» от 06.10.2003 г. № 131-ФЗ, Градостроительного кодекса Российской Федерации, №190-ФЗ от 29.12.2004г., Земельного кодекса Российской Федерации № 136-ФЗ от 25.10.2001 г., Устава сельского поселения </w:t>
      </w:r>
      <w:proofErr w:type="spellStart"/>
      <w:r>
        <w:t>Карамалы-Губеевский</w:t>
      </w:r>
      <w:proofErr w:type="spellEnd"/>
      <w:r>
        <w:t xml:space="preserve">  сельсовет муниципального района </w:t>
      </w:r>
      <w:proofErr w:type="spellStart"/>
      <w:r>
        <w:t>Туймазинский</w:t>
      </w:r>
      <w:proofErr w:type="spellEnd"/>
      <w:r>
        <w:t xml:space="preserve"> район Республики Башкортостан от 16.06.2009 г., Генерального плана сельского поселения </w:t>
      </w:r>
      <w:proofErr w:type="spellStart"/>
      <w:r>
        <w:t>Карамалы-Губеевский</w:t>
      </w:r>
      <w:proofErr w:type="spellEnd"/>
      <w:r>
        <w:t xml:space="preserve">  сельсовет Муниципального района </w:t>
      </w:r>
      <w:proofErr w:type="spellStart"/>
      <w:r>
        <w:t>Туймазинский</w:t>
      </w:r>
      <w:proofErr w:type="spellEnd"/>
      <w:r>
        <w:t xml:space="preserve"> район Республики Башкортостан, утвержденного</w:t>
      </w:r>
      <w:proofErr w:type="gramEnd"/>
      <w:r>
        <w:t xml:space="preserve"> </w:t>
      </w:r>
      <w:proofErr w:type="gramStart"/>
      <w:r>
        <w:t xml:space="preserve">постановлением Правительства Республики Башкортостан № 816-р от 11.08.2014 г., Правил землепользования и застройки сельского поселения </w:t>
      </w:r>
      <w:proofErr w:type="spellStart"/>
      <w:r>
        <w:t>Карамалы-Губеевский</w:t>
      </w:r>
      <w:proofErr w:type="spellEnd"/>
      <w:r>
        <w:t xml:space="preserve">  сельсовет муниципального района </w:t>
      </w:r>
      <w:proofErr w:type="spellStart"/>
      <w:r>
        <w:t>Туймазинский</w:t>
      </w:r>
      <w:proofErr w:type="spellEnd"/>
      <w:r>
        <w:t xml:space="preserve"> район Республики Башкортостан</w:t>
      </w:r>
      <w:r>
        <w:rPr>
          <w:b/>
        </w:rPr>
        <w:t>,</w:t>
      </w:r>
      <w:r>
        <w:t xml:space="preserve"> Постановления Главы сельского поселения </w:t>
      </w:r>
      <w:proofErr w:type="spellStart"/>
      <w:r>
        <w:t>Карамалы-Губеевский</w:t>
      </w:r>
      <w:proofErr w:type="spellEnd"/>
      <w:r>
        <w:t xml:space="preserve">  сельсовет муниципального района </w:t>
      </w:r>
      <w:proofErr w:type="spellStart"/>
      <w:r>
        <w:t>Туймазинский</w:t>
      </w:r>
      <w:proofErr w:type="spellEnd"/>
      <w:r>
        <w:t xml:space="preserve"> район Республики Башкортостан № </w:t>
      </w:r>
      <w:r w:rsidR="00FC457E">
        <w:t>13</w:t>
      </w:r>
      <w:r>
        <w:t xml:space="preserve"> от </w:t>
      </w:r>
      <w:r w:rsidR="00FC457E">
        <w:t>11</w:t>
      </w:r>
      <w:r>
        <w:t>.</w:t>
      </w:r>
      <w:r w:rsidR="00FC457E">
        <w:t>02</w:t>
      </w:r>
      <w:r>
        <w:t>.202</w:t>
      </w:r>
      <w:r w:rsidR="00FC457E">
        <w:t>6</w:t>
      </w:r>
      <w:r>
        <w:t xml:space="preserve"> г. о проведении публичных слушаний по внесению изменений в «Правила землепользования и застройки сельского поселения </w:t>
      </w:r>
      <w:proofErr w:type="spellStart"/>
      <w:r>
        <w:t>Карамалы-Губеевский</w:t>
      </w:r>
      <w:proofErr w:type="spellEnd"/>
      <w:r>
        <w:t xml:space="preserve">  сельсовет муниципального района </w:t>
      </w:r>
      <w:proofErr w:type="spellStart"/>
      <w:r>
        <w:t>Туймазинский</w:t>
      </w:r>
      <w:proofErr w:type="spellEnd"/>
      <w:r>
        <w:t xml:space="preserve"> район Республики Башкортостан».</w:t>
      </w:r>
      <w:proofErr w:type="gramEnd"/>
    </w:p>
    <w:p w:rsidR="00BB08F2" w:rsidRDefault="00BB08F2" w:rsidP="00BB08F2">
      <w:pPr>
        <w:tabs>
          <w:tab w:val="left" w:pos="1125"/>
          <w:tab w:val="left" w:pos="5700"/>
        </w:tabs>
        <w:spacing w:line="360" w:lineRule="auto"/>
        <w:jc w:val="center"/>
        <w:outlineLvl w:val="0"/>
        <w:rPr>
          <w:b/>
        </w:rPr>
      </w:pPr>
    </w:p>
    <w:p w:rsidR="00BB08F2" w:rsidRDefault="00BB08F2" w:rsidP="00BB08F2">
      <w:pPr>
        <w:tabs>
          <w:tab w:val="left" w:pos="1125"/>
          <w:tab w:val="left" w:pos="5700"/>
        </w:tabs>
        <w:spacing w:line="360" w:lineRule="auto"/>
        <w:jc w:val="center"/>
        <w:outlineLvl w:val="0"/>
        <w:rPr>
          <w:b/>
        </w:rPr>
      </w:pPr>
      <w:r>
        <w:rPr>
          <w:b/>
        </w:rPr>
        <w:t xml:space="preserve"> ПОСТАНОВЛЯЮ:</w:t>
      </w:r>
    </w:p>
    <w:p w:rsidR="008C3E35" w:rsidRDefault="00BB08F2" w:rsidP="008C3E35">
      <w:pPr>
        <w:pStyle w:val="a3"/>
        <w:jc w:val="both"/>
      </w:pPr>
      <w:r>
        <w:t xml:space="preserve">1.  Публичные слушания </w:t>
      </w:r>
      <w:r w:rsidR="008C3E35" w:rsidRPr="006878E4">
        <w:t xml:space="preserve">по вопросу  </w:t>
      </w:r>
      <w:r w:rsidR="008C3E35">
        <w:t>присвоения</w:t>
      </w:r>
      <w:r w:rsidR="008C3E35" w:rsidRPr="006878E4">
        <w:t xml:space="preserve"> вида разрешенного    использования </w:t>
      </w:r>
      <w:r w:rsidR="008C3E35">
        <w:t xml:space="preserve">формируемому </w:t>
      </w:r>
      <w:r w:rsidR="008C3E35" w:rsidRPr="006878E4">
        <w:t>земельно</w:t>
      </w:r>
      <w:r w:rsidR="008C3E35">
        <w:t>му</w:t>
      </w:r>
      <w:r w:rsidR="008C3E35" w:rsidRPr="006878E4">
        <w:t xml:space="preserve"> участк</w:t>
      </w:r>
      <w:r w:rsidR="008C3E35">
        <w:t>у</w:t>
      </w:r>
      <w:r w:rsidR="008C3E35" w:rsidRPr="006878E4">
        <w:t xml:space="preserve"> с кадастровым номером 02:46:160</w:t>
      </w:r>
      <w:r w:rsidR="008C3E35">
        <w:t>1</w:t>
      </w:r>
      <w:r w:rsidR="008C3E35" w:rsidRPr="006878E4">
        <w:t>0</w:t>
      </w:r>
      <w:r w:rsidR="008C3E35">
        <w:t>3</w:t>
      </w:r>
      <w:r w:rsidR="008C3E35" w:rsidRPr="006878E4">
        <w:t>:</w:t>
      </w:r>
      <w:r w:rsidR="008C3E35">
        <w:t>ЗУ</w:t>
      </w:r>
      <w:proofErr w:type="gramStart"/>
      <w:r w:rsidR="008C3E35">
        <w:t>1</w:t>
      </w:r>
      <w:proofErr w:type="gramEnd"/>
      <w:r w:rsidR="008C3E35">
        <w:t xml:space="preserve"> </w:t>
      </w:r>
      <w:r w:rsidR="008C3E35" w:rsidRPr="006878E4">
        <w:t xml:space="preserve">расположенного по адресу: РБ </w:t>
      </w:r>
      <w:proofErr w:type="spellStart"/>
      <w:r w:rsidR="008C3E35" w:rsidRPr="006878E4">
        <w:t>Туймазинский</w:t>
      </w:r>
      <w:proofErr w:type="spellEnd"/>
      <w:r w:rsidR="008C3E35" w:rsidRPr="006878E4">
        <w:t xml:space="preserve"> район </w:t>
      </w:r>
      <w:proofErr w:type="spellStart"/>
      <w:r w:rsidR="008C3E35" w:rsidRPr="006878E4">
        <w:t>с</w:t>
      </w:r>
      <w:proofErr w:type="gramStart"/>
      <w:r w:rsidR="008C3E35" w:rsidRPr="006878E4">
        <w:t>.</w:t>
      </w:r>
      <w:r w:rsidR="008C3E35">
        <w:t>Б</w:t>
      </w:r>
      <w:proofErr w:type="gramEnd"/>
      <w:r w:rsidR="008C3E35">
        <w:t>алтаево</w:t>
      </w:r>
      <w:proofErr w:type="spellEnd"/>
      <w:r w:rsidR="008C3E35" w:rsidRPr="006878E4">
        <w:t xml:space="preserve"> ул.</w:t>
      </w:r>
      <w:r w:rsidR="008C3E35">
        <w:t xml:space="preserve">Школьная </w:t>
      </w:r>
      <w:r w:rsidR="008C3E35" w:rsidRPr="006878E4">
        <w:t>д.</w:t>
      </w:r>
      <w:r w:rsidR="008C3E35">
        <w:t>97а</w:t>
      </w:r>
      <w:r w:rsidR="008C3E35" w:rsidRPr="006878E4">
        <w:t xml:space="preserve">   «</w:t>
      </w:r>
      <w:r w:rsidR="008C3E35">
        <w:t>осуществление религиозных обрядов</w:t>
      </w:r>
      <w:r w:rsidR="008C3E35" w:rsidRPr="006878E4">
        <w:t>»</w:t>
      </w:r>
    </w:p>
    <w:p w:rsidR="00BB08F2" w:rsidRDefault="008C3E35" w:rsidP="008C3E35">
      <w:pPr>
        <w:pStyle w:val="a3"/>
        <w:jc w:val="both"/>
      </w:pPr>
      <w:proofErr w:type="gramStart"/>
      <w:r>
        <w:t>назначенные</w:t>
      </w:r>
      <w:proofErr w:type="gramEnd"/>
      <w:r>
        <w:t xml:space="preserve"> на  19.03</w:t>
      </w:r>
      <w:r w:rsidRPr="006878E4">
        <w:t>.202</w:t>
      </w:r>
      <w:r>
        <w:t>6</w:t>
      </w:r>
      <w:r w:rsidRPr="006878E4">
        <w:t xml:space="preserve"> года   </w:t>
      </w:r>
      <w:r w:rsidR="00BB08F2">
        <w:t xml:space="preserve"> считать состоявшимися.</w:t>
      </w:r>
    </w:p>
    <w:p w:rsidR="00BB08F2" w:rsidRDefault="00BB08F2" w:rsidP="008C3E35">
      <w:pPr>
        <w:tabs>
          <w:tab w:val="left" w:pos="1125"/>
          <w:tab w:val="left" w:pos="5700"/>
        </w:tabs>
        <w:spacing w:line="360" w:lineRule="auto"/>
        <w:jc w:val="both"/>
      </w:pPr>
      <w:r>
        <w:t xml:space="preserve">2. Постановление обнародовать (опубликовать) в порядке, предусмотренном Уставом сельского поселения </w:t>
      </w:r>
      <w:proofErr w:type="spellStart"/>
      <w:r>
        <w:t>Карамалы-Губеевский</w:t>
      </w:r>
      <w:proofErr w:type="spellEnd"/>
      <w:r>
        <w:t xml:space="preserve">  сельсовет муниципального района </w:t>
      </w:r>
      <w:proofErr w:type="spellStart"/>
      <w:r>
        <w:t>Туймазинский</w:t>
      </w:r>
      <w:proofErr w:type="spellEnd"/>
      <w:r>
        <w:t xml:space="preserve"> район Республики Башкортостан.</w:t>
      </w:r>
    </w:p>
    <w:p w:rsidR="00BB08F2" w:rsidRDefault="00BB08F2" w:rsidP="00BB08F2">
      <w:pPr>
        <w:tabs>
          <w:tab w:val="left" w:pos="1125"/>
          <w:tab w:val="left" w:pos="5700"/>
        </w:tabs>
        <w:spacing w:line="360" w:lineRule="auto"/>
        <w:ind w:firstLine="36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B08F2" w:rsidRDefault="00BB08F2" w:rsidP="00BB08F2">
      <w:pPr>
        <w:tabs>
          <w:tab w:val="left" w:pos="1125"/>
          <w:tab w:val="left" w:pos="5700"/>
        </w:tabs>
        <w:spacing w:line="360" w:lineRule="auto"/>
      </w:pPr>
    </w:p>
    <w:p w:rsidR="00BB08F2" w:rsidRDefault="00BB08F2" w:rsidP="00BB08F2">
      <w:pPr>
        <w:pStyle w:val="a3"/>
        <w:jc w:val="left"/>
        <w:outlineLvl w:val="0"/>
        <w:rPr>
          <w:szCs w:val="24"/>
        </w:rPr>
      </w:pPr>
      <w:r>
        <w:rPr>
          <w:szCs w:val="24"/>
        </w:rPr>
        <w:t xml:space="preserve">Глава сельского поселения </w:t>
      </w:r>
    </w:p>
    <w:p w:rsidR="00BB08F2" w:rsidRDefault="00BB08F2" w:rsidP="00BB08F2">
      <w:pPr>
        <w:pStyle w:val="a3"/>
        <w:jc w:val="left"/>
        <w:rPr>
          <w:szCs w:val="24"/>
        </w:rPr>
      </w:pPr>
      <w:proofErr w:type="spellStart"/>
      <w:r>
        <w:t>Карамалы-Губеевский</w:t>
      </w:r>
      <w:proofErr w:type="spellEnd"/>
      <w:r>
        <w:t xml:space="preserve">  сельсовет м</w:t>
      </w:r>
      <w:r>
        <w:rPr>
          <w:szCs w:val="24"/>
        </w:rPr>
        <w:t>униципального района</w:t>
      </w:r>
    </w:p>
    <w:p w:rsidR="00BB08F2" w:rsidRDefault="00BB08F2" w:rsidP="00BB08F2">
      <w:pPr>
        <w:pStyle w:val="a3"/>
        <w:jc w:val="left"/>
        <w:rPr>
          <w:szCs w:val="24"/>
        </w:rPr>
      </w:pPr>
      <w:proofErr w:type="spellStart"/>
      <w:r>
        <w:rPr>
          <w:szCs w:val="24"/>
        </w:rPr>
        <w:t>Туймазинский</w:t>
      </w:r>
      <w:proofErr w:type="spellEnd"/>
      <w:r>
        <w:rPr>
          <w:szCs w:val="24"/>
        </w:rPr>
        <w:t xml:space="preserve"> район </w:t>
      </w:r>
    </w:p>
    <w:p w:rsidR="0088522F" w:rsidRDefault="00BB08F2" w:rsidP="008C3E35">
      <w:pPr>
        <w:pStyle w:val="a3"/>
        <w:jc w:val="left"/>
      </w:pPr>
      <w:r>
        <w:rPr>
          <w:szCs w:val="24"/>
        </w:rPr>
        <w:t>Республики Башкортостан                                                           Хабибуллин М.М.</w:t>
      </w:r>
    </w:p>
    <w:sectPr w:rsidR="0088522F" w:rsidSect="00BB08F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8F2"/>
    <w:rsid w:val="002E0723"/>
    <w:rsid w:val="008C3E35"/>
    <w:rsid w:val="009B119A"/>
    <w:rsid w:val="009B5000"/>
    <w:rsid w:val="00BB08F2"/>
    <w:rsid w:val="00EA5F7C"/>
    <w:rsid w:val="00FC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08F2"/>
    <w:pPr>
      <w:keepNext/>
      <w:jc w:val="right"/>
      <w:outlineLvl w:val="1"/>
    </w:pPr>
    <w:rPr>
      <w:rFonts w:ascii="Arial New Bash" w:hAnsi="Arial New Bash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08F2"/>
    <w:pPr>
      <w:keepNext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08F2"/>
    <w:rPr>
      <w:rFonts w:ascii="Arial New Bash" w:eastAsia="Times New Roman" w:hAnsi="Arial New Bash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08F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B08F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B08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8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8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2026-03-10T06:19:00Z</cp:lastPrinted>
  <dcterms:created xsi:type="dcterms:W3CDTF">2026-03-10T05:44:00Z</dcterms:created>
  <dcterms:modified xsi:type="dcterms:W3CDTF">2026-03-10T06:19:00Z</dcterms:modified>
</cp:coreProperties>
</file>